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4C694B3E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1F086A">
              <w:rPr>
                <w:rFonts w:ascii="Times New Roman" w:hAnsi="Times New Roman" w:cs="Times New Roman"/>
                <w:lang w:val="es-DO"/>
              </w:rPr>
              <w:t>Francisco Antonio Sosa Castillo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6ADFF197" w:rsidR="000056E7" w:rsidRPr="00826FAD" w:rsidRDefault="00055812" w:rsidP="0073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</w:t>
            </w:r>
            <w:bookmarkStart w:id="0" w:name="_GoBack"/>
            <w:bookmarkEnd w:id="0"/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8F5ACC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C65B01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C65B01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r w:rsidRPr="00272120">
              <w:t>Decreto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C65B01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C65B01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C65B01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C65B01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C65B01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C65B01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C65B01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C65B01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proofErr w:type="gramStart"/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</w:t>
            </w:r>
            <w:proofErr w:type="gramEnd"/>
            <w:r w:rsidRPr="002775C2">
              <w:rPr>
                <w:lang w:val="es-DO"/>
              </w:rPr>
              <w:t xml:space="preserve">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C65B01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C65B01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C65B01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C65B01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C65B01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C65B01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C65B01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C65B01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C65B01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C65B01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C65B01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C65B01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C65B01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C65B01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C65B01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C65B01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C65B01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C65B01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C65B01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C65B01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C65B01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C65B01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C65B01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C65B01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C65B01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C65B01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C65B01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C65B01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C65B01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C65B01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C65B01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C65B01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C65B01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C65B01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C65B01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C65B01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C65B01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C65B01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C65B01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C65B01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C65B01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C65B01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C65B01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C65B01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C65B01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C65B01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C65B01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C65B01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C65B01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C65B01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C65B01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0A22947E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C65B01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C65B01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F8A8D3E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C65B01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676343E0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C65B01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C65B01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55289C63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C65B01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C65B01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C65B01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7E649F2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lastRenderedPageBreak/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C65B01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2B88015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C65B01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35F8F987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C65B01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2428A9B1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institución.</w:t>
            </w:r>
            <w:r w:rsidR="004053D2" w:rsidRPr="00133AC6">
              <w:rPr>
                <w:lang w:val="es-DO"/>
              </w:rPr>
              <w:t>.</w:t>
            </w:r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C65B01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C65B01" w:rsidP="004D282B">
            <w:pPr>
              <w:jc w:val="center"/>
              <w:rPr>
                <w:color w:val="FF0000"/>
                <w:lang w:val="es-DO"/>
              </w:rPr>
            </w:pPr>
            <w:hyperlink r:id="rId97" w:history="1">
              <w:r w:rsidR="0097724C" w:rsidRPr="00C15C70">
                <w:rPr>
                  <w:rStyle w:val="Hipervnculo"/>
                  <w:lang w:val="es-DO"/>
                </w:rPr>
                <w:t>http://www.</w:t>
              </w:r>
              <w:r w:rsidR="00851DBD" w:rsidRPr="00C15C70">
                <w:rPr>
                  <w:rStyle w:val="Hipervnculo"/>
                  <w:lang w:val="es-DO"/>
                </w:rPr>
                <w:t>armada.</w:t>
              </w:r>
              <w:r w:rsidR="0097724C" w:rsidRPr="00C15C70">
                <w:rPr>
                  <w:rStyle w:val="Hipervnculo"/>
                  <w:lang w:val="es-DO"/>
                </w:rPr>
                <w:t>mil.do/transparencia/servicios</w:t>
              </w:r>
            </w:hyperlink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C65B01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C65B01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58D08B17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C65B01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7E54AE4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C65B01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C65B01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621D66A1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C65B01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C65B01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4BBF736C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C65B01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5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43F73F93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C65B01" w:rsidP="007852BD">
            <w:pPr>
              <w:rPr>
                <w:color w:val="000000" w:themeColor="text1"/>
                <w:lang w:val="es-DO"/>
              </w:rPr>
            </w:pPr>
            <w:hyperlink r:id="rId106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C65B01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C65B01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08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C65B01" w:rsidP="007852BD">
            <w:pPr>
              <w:rPr>
                <w:color w:val="000000" w:themeColor="text1"/>
                <w:lang w:val="es-DO"/>
              </w:rPr>
            </w:pPr>
            <w:hyperlink r:id="rId109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C65B01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0D973B82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C65B01" w:rsidP="007852BD">
            <w:pPr>
              <w:rPr>
                <w:color w:val="000000" w:themeColor="text1"/>
                <w:lang w:val="es-DO"/>
              </w:rPr>
            </w:pPr>
            <w:hyperlink r:id="rId111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C65B01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2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C65B01" w:rsidP="007852BD">
            <w:pPr>
              <w:rPr>
                <w:color w:val="000000" w:themeColor="text1"/>
                <w:lang w:val="es-DO"/>
              </w:rPr>
            </w:pPr>
            <w:hyperlink r:id="rId113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C65B01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4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5146C6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C65B01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5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C65B01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6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12D96100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C65B01" w:rsidP="002A662A">
            <w:pPr>
              <w:rPr>
                <w:color w:val="000000" w:themeColor="text1"/>
                <w:lang w:val="es-DO"/>
              </w:rPr>
            </w:pPr>
            <w:hyperlink r:id="rId117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C65B01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8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78115B94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C65B01" w:rsidP="002A662A">
            <w:pPr>
              <w:rPr>
                <w:color w:val="000000" w:themeColor="text1"/>
                <w:lang w:val="es-DO"/>
              </w:rPr>
            </w:pPr>
            <w:hyperlink r:id="rId119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C65B01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0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2826A27C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C65B01" w:rsidP="002A662A">
            <w:pPr>
              <w:rPr>
                <w:color w:val="000000" w:themeColor="text1"/>
                <w:lang w:val="es-DO"/>
              </w:rPr>
            </w:pPr>
            <w:hyperlink r:id="rId121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C65B01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2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05D50C92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C65B01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683B671C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lastRenderedPageBreak/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C65B01" w:rsidP="00947A69">
            <w:pPr>
              <w:shd w:val="clear" w:color="auto" w:fill="FFFFFF"/>
              <w:spacing w:after="60" w:line="300" w:lineRule="atLeast"/>
              <w:jc w:val="center"/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05789FF4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C65B01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43A2F88A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C65B01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64C7618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C65B01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7477A923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C65B01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07193BFC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C65B01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30E17792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0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C65B01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3B9A5DCF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C65B01" w:rsidP="007852BD">
            <w:pPr>
              <w:rPr>
                <w:color w:val="000000" w:themeColor="text1"/>
                <w:lang w:val="es-DO"/>
              </w:rPr>
            </w:pPr>
            <w:hyperlink r:id="rId132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C65B01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3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2389D295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C65B01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4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C65B01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01779E58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C65B01" w:rsidP="007D0266">
            <w:pPr>
              <w:rPr>
                <w:color w:val="000000" w:themeColor="text1"/>
                <w:lang w:val="es-DO"/>
              </w:rPr>
            </w:pPr>
            <w:hyperlink r:id="rId136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C65B01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22F97567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C65B01" w:rsidP="007D0266">
            <w:pPr>
              <w:rPr>
                <w:color w:val="000000" w:themeColor="text1"/>
                <w:lang w:val="es-DO"/>
              </w:rPr>
            </w:pPr>
            <w:hyperlink r:id="rId13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C65B01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0DD0F872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C65B01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07BEC94F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C65B01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7B7FBBFA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C65B01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41CAB858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C65B01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6CFEFC97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C65B01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4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C65B01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1726C13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C65B01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5DD67AB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C65B01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5BFE01EA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C65B01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83B047B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C65B01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B5BF62D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C65B01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1BD20D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C65B01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1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3" w:type="dxa"/>
          </w:tcPr>
          <w:p w14:paraId="5A562708" w14:textId="520596FA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C65B01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3" w:type="dxa"/>
          </w:tcPr>
          <w:p w14:paraId="09725AA5" w14:textId="66DADF21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154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E2B7C" w14:textId="77777777" w:rsidR="00C65B01" w:rsidRDefault="00C65B01" w:rsidP="00982766">
      <w:pPr>
        <w:spacing w:after="0" w:line="240" w:lineRule="auto"/>
      </w:pPr>
      <w:r>
        <w:separator/>
      </w:r>
    </w:p>
  </w:endnote>
  <w:endnote w:type="continuationSeparator" w:id="0">
    <w:p w14:paraId="6622CB41" w14:textId="77777777" w:rsidR="00C65B01" w:rsidRDefault="00C65B01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50BC" w14:textId="77777777" w:rsidR="00C65B01" w:rsidRDefault="00C65B01" w:rsidP="00982766">
      <w:pPr>
        <w:spacing w:after="0" w:line="240" w:lineRule="auto"/>
      </w:pPr>
      <w:r>
        <w:separator/>
      </w:r>
    </w:p>
  </w:footnote>
  <w:footnote w:type="continuationSeparator" w:id="0">
    <w:p w14:paraId="433D022E" w14:textId="77777777" w:rsidR="00C65B01" w:rsidRDefault="00C65B01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4674" w14:textId="77777777" w:rsidR="00E3605A" w:rsidRDefault="00E3605A" w:rsidP="00E3605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 xml:space="preserve">Armada de República </w:t>
    </w:r>
    <w:proofErr w:type="gramStart"/>
    <w:r>
      <w:rPr>
        <w:rFonts w:ascii="Times New Roman" w:hAnsi="Times New Roman" w:cs="Times New Roman"/>
        <w:b/>
      </w:rPr>
      <w:t>Dominicana</w:t>
    </w:r>
    <w:proofErr w:type="gramEnd"/>
    <w:r>
      <w:rPr>
        <w:rFonts w:ascii="Times New Roman" w:hAnsi="Times New Roman" w:cs="Times New Roman"/>
        <w:b/>
      </w:rPr>
      <w:t>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812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541C"/>
    <w:rsid w:val="000A58F4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5B01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://digeig.gob.do/web/es/transparencia/proyectos-y-programas/informes-de-presupuesto-sobre-programas-y-proyectos/" TargetMode="External"/><Relationship Id="rId107" Type="http://schemas.openxmlformats.org/officeDocument/2006/relationships/hyperlink" Target="https://armada.mil.do/transparencia/index/recursos-humanos/jubilaciones-pensiones-y-reti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asos-de-seguridad-o-emergencia-nacional/" TargetMode="External"/><Relationship Id="rId149" Type="http://schemas.openxmlformats.org/officeDocument/2006/relationships/hyperlink" Target="https://armada.mil.do/transparencia/index/comite-de-etica-publica-ce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s://armada.mil.do/transparencia/index/compras-y-contrataciones/licitaciones-restringid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139" Type="http://schemas.openxmlformats.org/officeDocument/2006/relationships/hyperlink" Target="https://armada.mil.do/transparencia/index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comite-de-etica-publica-cep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armada.mil.do/transparencia/index/compras-y-contrataciones/subasta-inversa/" TargetMode="External"/><Relationship Id="rId129" Type="http://schemas.openxmlformats.org/officeDocument/2006/relationships/hyperlink" Target="http://www.armada.mil.do/transparencia/compras-y-contrataciones/casos-de-emergencia-y-urgencias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estados-financieros/" TargetMode="External"/><Relationship Id="rId145" Type="http://schemas.openxmlformats.org/officeDocument/2006/relationships/hyperlink" Target="https://armada.mil.do/transparencia/index/finanzas/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s://armada.mil.do/transparencia/index/compras-y-contrataciones/plan-anual-de-compras-y-contrataciones-pacc/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armada.mil.do/transparencia/index/proyectos-y-programas/informe-de-seguimiento-a-los-programas-y-proyectos/" TargetMode="External"/><Relationship Id="rId151" Type="http://schemas.openxmlformats.org/officeDocument/2006/relationships/hyperlink" Target="https://armada.mil.do/transparencia/index/consulta-publica/procesos-de-consultas-abiertas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://www.armada.mil.do/transparencia/servicios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s://armada.mil.do/transparencia/index/compras-y-contrataciones/sorteos-de-obras/" TargetMode="External"/><Relationship Id="rId125" Type="http://schemas.openxmlformats.org/officeDocument/2006/relationships/hyperlink" Target="https://armada.mil.do/transparencia/index/compras-y-contrataciones/compras-debajo-del-umbral/" TargetMode="External"/><Relationship Id="rId141" Type="http://schemas.openxmlformats.org/officeDocument/2006/relationships/hyperlink" Target="https://armada.mil.do/transparencia/index/finanzas/ingresos-y-egresos/" TargetMode="External"/><Relationship Id="rId146" Type="http://schemas.openxmlformats.org/officeDocument/2006/relationships/hyperlink" Target="https://armada.mil.do/transparencia/index/datos-abier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beneficiarios-de-asistencia-social/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armada.mil.do/transparencia/index/compras-y-contrataciones/estado-de-cuentas-de-suplidores/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nsulta-publica/relacion-de-consultas-publica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recursos-humanos/nomina/" TargetMode="External"/><Relationship Id="rId126" Type="http://schemas.openxmlformats.org/officeDocument/2006/relationships/hyperlink" Target="https://armada.mil.do/transparencia/index/compras-y-contrataciones/micro-pequenas-y-medianas-empresas/" TargetMode="External"/><Relationship Id="rId147" Type="http://schemas.openxmlformats.org/officeDocument/2006/relationships/hyperlink" Target="https://armada.mil.do/transparencia/index/datos-abiert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s://armada.mil.do/transparencia/index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s://armada.mil.do/transparencia/index/compras-y-contrataciones/licitacion-publica-nacional-e-internacional/" TargetMode="External"/><Relationship Id="rId137" Type="http://schemas.openxmlformats.org/officeDocument/2006/relationships/hyperlink" Target="https://armada.mil.do/transparencia/index/proyectos-y-programas/calendarios-de-ejecucion-d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3" Type="http://schemas.openxmlformats.org/officeDocument/2006/relationships/image" Target="media/image1.png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armada.mil.do/transparencia/index/compras-y-contrataciones/otros-casos-de-excepcion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s://armada.mil.do/transparencia/index/compras-y-contrataciones/comparaciones-de-precios/" TargetMode="External"/><Relationship Id="rId143" Type="http://schemas.openxmlformats.org/officeDocument/2006/relationships/hyperlink" Target="https://armada.mil.do/transparencia/index/finanzas/activos-fijos/" TargetMode="External"/><Relationship Id="rId148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s://armada.mil.do/transparencia/index/compras-y-contrataciones/como-ser-proveedor/" TargetMode="External"/><Relationship Id="rId133" Type="http://schemas.openxmlformats.org/officeDocument/2006/relationships/hyperlink" Target="https://armada.mil.do/transparencia/index/proyectos-y-programas/descripcion-de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ras-menores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3942-A6AD-45E7-822D-27CD73F9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5924</Words>
  <Characters>33768</Characters>
  <Application>Microsoft Office Word</Application>
  <DocSecurity>0</DocSecurity>
  <Lines>281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2</cp:revision>
  <cp:lastPrinted>2021-02-08T16:04:00Z</cp:lastPrinted>
  <dcterms:created xsi:type="dcterms:W3CDTF">2023-06-14T13:44:00Z</dcterms:created>
  <dcterms:modified xsi:type="dcterms:W3CDTF">2023-06-14T13:44:00Z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